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72"/>
          <w:szCs w:val="72"/>
          <w:lang w:val="en-US" w:eastAsia="zh-CN"/>
        </w:rPr>
        <w:t>创业学院工作简报</w:t>
      </w:r>
      <w:r>
        <w:rPr>
          <w:rFonts w:hint="eastAsia" w:ascii="黑体" w:hAnsi="黑体" w:eastAsia="黑体" w:cs="黑体"/>
          <w:color w:val="FF0000"/>
          <w:sz w:val="72"/>
          <w:szCs w:val="72"/>
          <w:lang w:val="en-US" w:eastAsia="zh-CN"/>
        </w:rPr>
        <w:br w:type="textWrapping"/>
      </w:r>
    </w:p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333375</wp:posOffset>
                </wp:positionV>
                <wp:extent cx="5873750" cy="8255"/>
                <wp:effectExtent l="0" t="15875" r="6350" b="2667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876935" y="1842135"/>
                          <a:ext cx="5873750" cy="825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0.95pt;margin-top:26.25pt;height:0.65pt;width:462.5pt;z-index:251659264;mso-width-relative:page;mso-height-relative:page;" filled="f" stroked="t" coordsize="21600,21600" o:gfxdata="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/hTlD2QAAAAkBAAAPAAAAAAAAAAEAIAAA&#10;ACIAAABkcnMvZG93bnJldi54bWxQSwECFAAUAAAACACHTuJAgahwdtIBAAB5AwAADgAAAAAAAAAB&#10;ACAAAAAoAQAAZHJzL2Uyb0RvYy54bWxQSwUGAAAAAAYABgBZAQAAbAUAAAAA&#10;">
                <v:fill on="f" focussize="0,0"/>
                <v:stroke weight="2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主办：创业学院              第1期               2023年1月</w:t>
      </w:r>
    </w:p>
    <w:p>
      <w:p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12065</wp:posOffset>
                </wp:positionV>
                <wp:extent cx="5873750" cy="8255"/>
                <wp:effectExtent l="0" t="6350" r="6350" b="1079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3750" cy="825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0.95pt;margin-top:0.95pt;height:0.65pt;width:462.5pt;z-index:251660288;mso-width-relative:page;mso-height-relative:page;" filled="f" stroked="t" coordsize="21600,21600" o:gfxdata="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8J7ol1gAAAAcBAAAPAAAAAAAAAAEAIAAAACIAAABkcnMvZG93bnJldi54bWxQSwECFAAUAAAA&#10;CACHTuJA4TIRaPABAAC/AwAADgAAAAAAAAABACAAAAAlAQAAZHJzL2Uyb0RvYy54bWxQSwUGAAAA&#10;AAYABgBZAQAAhwUAAAAA&#10;">
                <v:fill on="f" focussize="0,0"/>
                <v:stroke weight="1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1"/>
        </w:num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双创政策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18"/>
          <w:szCs w:val="18"/>
          <w:lang w:val="en-US" w:eastAsia="zh-CN"/>
        </w:rPr>
        <w:t>1、武汉市科技局开展2022年度火炬统计调查工作</w:t>
      </w:r>
    </w:p>
    <w:p>
      <w:pPr>
        <w:numPr>
          <w:ilvl w:val="0"/>
          <w:numId w:val="0"/>
        </w:numPr>
        <w:jc w:val="center"/>
        <w:rPr>
          <w:vertAlign w:val="subscript"/>
        </w:rPr>
      </w:pPr>
      <w:r>
        <w:rPr>
          <w:vertAlign w:val="subscript"/>
        </w:rPr>
        <w:drawing>
          <wp:inline distT="0" distB="0" distL="114300" distR="114300">
            <wp:extent cx="3286125" cy="1792605"/>
            <wp:effectExtent l="0" t="0" r="317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原文来源：武汉市科技局科技发展促进中心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原文链接：</w:t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instrText xml:space="preserve"> HYPERLINK "https://kjj.wuhan.gov.cn/wmfw/tzgg/tzgg_18371/202301/t20230104_2124455.html" </w:instrText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sz w:val="18"/>
          <w:szCs w:val="18"/>
          <w:lang w:val="en-US" w:eastAsia="zh-CN"/>
        </w:rPr>
        <w:t>https://kjj.wuhan.gov.cn/wmfw/tzgg/tzgg_18371/202301/t20230104_2124455.html</w:t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18"/>
          <w:szCs w:val="18"/>
          <w:lang w:val="en-US" w:eastAsia="zh-CN"/>
        </w:rPr>
        <w:t>2、武汉市科技局开展2022年度科技创业孵化载体统计调查通知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89655" cy="1844675"/>
            <wp:effectExtent l="0" t="0" r="444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原文来源：武汉市科技局企业科技创新服务中心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原文链接：</w:t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instrText xml:space="preserve"> HYPERLINK "https://kjj.wuhan.gov.cn/wmfw/tzgg/tzgg_18371/202301/t20230105_2125381.html" </w:instrText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sz w:val="18"/>
          <w:szCs w:val="18"/>
          <w:lang w:val="en-US" w:eastAsia="zh-CN"/>
        </w:rPr>
        <w:t>https://kjj.wuhan.gov.cn/wmfw/tzgg/tzgg_18371/202301/t20230105_2125381.html</w:t>
      </w: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双创导师</w:t>
      </w:r>
    </w:p>
    <w:p>
      <w:pPr>
        <w:numPr>
          <w:numId w:val="0"/>
        </w:numPr>
        <w:jc w:val="center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1691640" cy="1867535"/>
            <wp:effectExtent l="0" t="0" r="10160" b="12065"/>
            <wp:docPr id="5" name="图片 5" descr="褚人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褚人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褚人乾</w:t>
      </w:r>
    </w:p>
    <w:p>
      <w:pPr>
        <w:numPr>
          <w:ilvl w:val="0"/>
          <w:numId w:val="0"/>
        </w:numPr>
        <w:ind w:firstLine="360" w:firstLineChars="200"/>
        <w:jc w:val="left"/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  <w:lang w:eastAsia="zh-CN"/>
        </w:rPr>
      </w:pP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  <w:lang w:val="en-US" w:eastAsia="zh-CN"/>
        </w:rPr>
        <w:t>上海圆舟电子科技有限公司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创始人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  <w:lang w:eastAsia="zh-CN"/>
        </w:rPr>
        <w:t>、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  <w:lang w:val="en-US" w:eastAsia="zh-CN"/>
        </w:rPr>
        <w:t>董事长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。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  <w:lang w:val="en-US" w:eastAsia="zh-CN"/>
        </w:rPr>
        <w:t>通信与信息系统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高级工程师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  <w:lang w:eastAsia="zh-CN"/>
        </w:rPr>
        <w:t>。</w:t>
      </w:r>
    </w:p>
    <w:p>
      <w:pPr>
        <w:numPr>
          <w:ilvl w:val="0"/>
          <w:numId w:val="0"/>
        </w:numPr>
        <w:ind w:firstLine="360" w:firstLineChars="200"/>
        <w:jc w:val="left"/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</w:pP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主要研究方向为船用导航雷达、雷达信号处理、强杂波复杂背景下水面小雷达目标跟踪、智能船舶与智能航运、软件无线电、卫星与组合导航等通信与信息处理系统。参与并主持多个军队、地方重点项目和产品的技术攻关和产品研制。</w:t>
      </w:r>
    </w:p>
    <w:p>
      <w:pPr>
        <w:numPr>
          <w:ilvl w:val="0"/>
          <w:numId w:val="0"/>
        </w:numPr>
        <w:ind w:firstLine="360" w:firstLineChars="200"/>
        <w:jc w:val="left"/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</w:pP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拥有授权发明专利3项，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  <w:lang w:val="en-US" w:eastAsia="zh-CN"/>
        </w:rPr>
        <w:t>近20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个实用新型专利。主持申报上海市科委创新基金扶持项目3个，军民融合协同创新项目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  <w:lang w:val="en-US" w:eastAsia="zh-CN"/>
        </w:rPr>
        <w:t>2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个。曾获军队科技进步奖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  <w:lang w:val="en-US" w:eastAsia="zh-CN"/>
        </w:rPr>
        <w:t>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等奖和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  <w:lang w:val="en-US" w:eastAsia="zh-CN"/>
        </w:rPr>
        <w:t>三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等奖，上海市海洋科技进步奖一等奖。2021年当选上海市普陀区长征镇第15次党代会代表。</w:t>
      </w:r>
    </w:p>
    <w:p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双创学子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938145" cy="1879600"/>
            <wp:effectExtent l="0" t="0" r="8255" b="0"/>
            <wp:docPr id="8" name="图片 2" descr="D:\工作文件\大学生创新创业梦工场\梦工场图片\【2023.03.21】梦工场简介\7.人工智能与大数据梦工场\3.优秀创新创业学子\赵一凡-武汉晴晨医疗器械有限责任公司\风采.jpg风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\工作文件\大学生创新创业梦工场\梦工场图片\【2023.03.21】梦工场简介\7.人工智能与大数据梦工场\3.优秀创新创业学子\赵一凡-武汉晴晨医疗器械有限责任公司\风采.jpg风采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 xml:space="preserve">武汉晴晨医疗器械有限责任公司 创始人 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赵一凡荣获2022年湖北省大学生创业扶持资金50万元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202565</wp:posOffset>
            </wp:positionV>
            <wp:extent cx="1781175" cy="906145"/>
            <wp:effectExtent l="9525" t="9525" r="12700" b="1143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1656080" y="8157845"/>
                      <a:ext cx="1781175" cy="906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双创荣誉</w:t>
      </w:r>
    </w:p>
    <w:p>
      <w:pPr>
        <w:numPr>
          <w:numId w:val="0"/>
        </w:numPr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289560</wp:posOffset>
            </wp:positionV>
            <wp:extent cx="1805305" cy="1463675"/>
            <wp:effectExtent l="9525" t="9525" r="13970" b="12700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1638300" y="8884920"/>
                      <a:ext cx="1805305" cy="1463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获批全国首批国家级创新创业学院</w:t>
      </w:r>
    </w:p>
    <w:p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梦工场亮点</w:t>
      </w: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b/>
          <w:bCs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18"/>
          <w:szCs w:val="18"/>
          <w:lang w:val="en-US" w:eastAsia="zh-CN"/>
        </w:rPr>
        <w:t>大学生创新创业梦工场寒假安全自查和互查工作</w:t>
      </w:r>
    </w:p>
    <w:p>
      <w:pPr>
        <w:numPr>
          <w:numId w:val="0"/>
        </w:numPr>
        <w:jc w:val="center"/>
        <w:rPr>
          <w:rFonts w:hint="eastAsia" w:ascii="仿宋" w:hAnsi="仿宋" w:eastAsia="仿宋" w:cs="仿宋"/>
          <w:b/>
          <w:bCs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18"/>
          <w:szCs w:val="18"/>
          <w:lang w:val="en-US" w:eastAsia="zh-CN"/>
        </w:rPr>
        <w:drawing>
          <wp:inline distT="0" distB="0" distL="114300" distR="114300">
            <wp:extent cx="2626360" cy="3044825"/>
            <wp:effectExtent l="0" t="0" r="2540" b="31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360" w:firstLineChars="200"/>
        <w:jc w:val="left"/>
        <w:rPr>
          <w:rFonts w:hint="eastAsia" w:ascii="仿宋" w:hAnsi="仿宋" w:eastAsia="仿宋" w:cs="仿宋"/>
          <w:b/>
          <w:bCs/>
          <w:sz w:val="18"/>
          <w:szCs w:val="18"/>
          <w:lang w:val="en-US" w:eastAsia="zh-CN"/>
        </w:rPr>
      </w:pPr>
      <w:r>
        <w:rPr>
          <w:rFonts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1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月3日下午，创业学院组织梦工场场长召开了寒假安全自查和互查工作布置会，各位梦工场场长就寒假期间大学生创新创业梦工场的人员安全、电气安全、设备安全、消防安全和寒假入驻团队进行检查。</w:t>
      </w:r>
    </w:p>
    <w:p>
      <w:pPr>
        <w:numPr>
          <w:ilvl w:val="0"/>
          <w:numId w:val="2"/>
        </w:numPr>
        <w:jc w:val="left"/>
        <w:rPr>
          <w:rFonts w:hint="default" w:ascii="仿宋" w:hAnsi="仿宋" w:eastAsia="仿宋" w:cs="仿宋"/>
          <w:b/>
          <w:bCs/>
          <w:sz w:val="18"/>
          <w:szCs w:val="1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18"/>
          <w:szCs w:val="18"/>
          <w:lang w:val="en-US" w:eastAsia="zh-CN"/>
        </w:rPr>
        <w:t>创业学院举办梦工场新任场长新年首次工作例会</w:t>
      </w:r>
    </w:p>
    <w:p>
      <w:pPr>
        <w:numPr>
          <w:numId w:val="0"/>
        </w:numPr>
        <w:jc w:val="center"/>
        <w:rPr>
          <w:rFonts w:hint="default" w:ascii="仿宋" w:hAnsi="仿宋" w:eastAsia="仿宋" w:cs="仿宋"/>
          <w:b/>
          <w:bCs/>
          <w:sz w:val="18"/>
          <w:szCs w:val="1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18"/>
          <w:szCs w:val="18"/>
          <w:lang w:val="en-US" w:eastAsia="zh-CN"/>
        </w:rPr>
        <w:drawing>
          <wp:inline distT="0" distB="0" distL="114300" distR="114300">
            <wp:extent cx="2444115" cy="1854200"/>
            <wp:effectExtent l="0" t="0" r="6985" b="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60" w:firstLineChars="200"/>
        <w:jc w:val="left"/>
        <w:rPr>
          <w:rFonts w:hint="default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  <w:lang w:val="en-US" w:eastAsia="zh-CN"/>
        </w:rPr>
      </w:pPr>
      <w:r>
        <w:rPr>
          <w:rFonts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1</w:t>
      </w:r>
      <w:r>
        <w:rPr>
          <w:rFonts w:hint="default" w:ascii="仿宋_GB2312" w:hAnsi="宋体" w:eastAsia="仿宋_GB2312" w:cs="仿宋_GB2312"/>
          <w:i w:val="0"/>
          <w:iCs w:val="0"/>
          <w:caps w:val="0"/>
          <w:color w:val="555555"/>
          <w:spacing w:val="0"/>
          <w:sz w:val="18"/>
          <w:szCs w:val="18"/>
        </w:rPr>
        <w:t>月3日，创业学院在南湖校区大学生创新创业园立行楼601会议室举办大学生创新创业梦工场新任场长新年首次工作例会。</w:t>
      </w:r>
    </w:p>
    <w:p>
      <w:pPr>
        <w:numPr>
          <w:numId w:val="0"/>
        </w:numPr>
        <w:jc w:val="left"/>
        <w:rPr>
          <w:rFonts w:hint="default" w:ascii="仿宋" w:hAnsi="仿宋" w:eastAsia="仿宋" w:cs="仿宋"/>
          <w:b/>
          <w:bCs/>
          <w:sz w:val="18"/>
          <w:szCs w:val="1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73F69F"/>
    <w:multiLevelType w:val="singleLevel"/>
    <w:tmpl w:val="6F73F69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D2E47F8"/>
    <w:multiLevelType w:val="singleLevel"/>
    <w:tmpl w:val="7D2E47F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YmMwNDIxZDQ2NDVhNGNmYTZmMjY5NjhjNDgxM2EifQ=="/>
  </w:docVars>
  <w:rsids>
    <w:rsidRoot w:val="00000000"/>
    <w:rsid w:val="00DF3269"/>
    <w:rsid w:val="03882E57"/>
    <w:rsid w:val="05656433"/>
    <w:rsid w:val="0A0C1573"/>
    <w:rsid w:val="0C6863AE"/>
    <w:rsid w:val="0C6C454B"/>
    <w:rsid w:val="0EE06B2A"/>
    <w:rsid w:val="0F587009"/>
    <w:rsid w:val="11917C60"/>
    <w:rsid w:val="134D248C"/>
    <w:rsid w:val="146975C2"/>
    <w:rsid w:val="19CC24C4"/>
    <w:rsid w:val="1FBE6595"/>
    <w:rsid w:val="211014F1"/>
    <w:rsid w:val="28305FD5"/>
    <w:rsid w:val="297C434A"/>
    <w:rsid w:val="29F6343A"/>
    <w:rsid w:val="2EDA6C9B"/>
    <w:rsid w:val="3801798E"/>
    <w:rsid w:val="3995038E"/>
    <w:rsid w:val="39F509D2"/>
    <w:rsid w:val="4193231D"/>
    <w:rsid w:val="44FE14DD"/>
    <w:rsid w:val="47E36768"/>
    <w:rsid w:val="49997A26"/>
    <w:rsid w:val="4C2B70AC"/>
    <w:rsid w:val="4D9C5D37"/>
    <w:rsid w:val="4DB33862"/>
    <w:rsid w:val="4E7B3B9E"/>
    <w:rsid w:val="4EC217CD"/>
    <w:rsid w:val="52B60DE2"/>
    <w:rsid w:val="59837DAB"/>
    <w:rsid w:val="5C4D676A"/>
    <w:rsid w:val="5C5617A7"/>
    <w:rsid w:val="5CD526CC"/>
    <w:rsid w:val="5DC015CE"/>
    <w:rsid w:val="5F3815F4"/>
    <w:rsid w:val="63730E90"/>
    <w:rsid w:val="64405216"/>
    <w:rsid w:val="67982DDE"/>
    <w:rsid w:val="67FC76A6"/>
    <w:rsid w:val="6A4B66C3"/>
    <w:rsid w:val="6E775CD9"/>
    <w:rsid w:val="727D3F4E"/>
    <w:rsid w:val="73741FA2"/>
    <w:rsid w:val="740F0761"/>
    <w:rsid w:val="76D11CFE"/>
    <w:rsid w:val="776B5CAF"/>
    <w:rsid w:val="78992CEF"/>
    <w:rsid w:val="7B222CF8"/>
    <w:rsid w:val="7CD2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2023-11-23T07:06:00Z</dcterms:created>
  <dc:creator>Administrator</dc:creator>
  <cp:lastModifiedBy>寸缕</cp:lastModifiedBy>
  <dcterms:modified xsi:type="dcterms:W3CDTF">2023-12-01T03:27:00Z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E4C33216D185488981F2C8ABE13CC094_13</vt:lpwstr>
  </property>
</Properties>
</file>